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A0" w:rsidRPr="000D1AA0" w:rsidRDefault="000D1AA0" w:rsidP="000D1A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1AA0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0D1AA0" w:rsidRPr="000D1AA0" w:rsidRDefault="000D1AA0" w:rsidP="000D1A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1AA0">
        <w:rPr>
          <w:rFonts w:ascii="Times New Roman" w:eastAsia="Calibri" w:hAnsi="Times New Roman" w:cs="Times New Roman"/>
          <w:b/>
          <w:sz w:val="28"/>
          <w:szCs w:val="28"/>
        </w:rPr>
        <w:t>СОВЕТ ДЕПУТАТОВ ГОРОДА РЕУТОВ</w:t>
      </w:r>
    </w:p>
    <w:p w:rsidR="000D1AA0" w:rsidRPr="000D1AA0" w:rsidRDefault="000D1AA0" w:rsidP="000D1A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1AA0" w:rsidRPr="000D1AA0" w:rsidRDefault="000D1AA0" w:rsidP="000D1A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1AA0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:rsidR="000D1AA0" w:rsidRPr="000D1AA0" w:rsidRDefault="000D1AA0" w:rsidP="000D1A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0D1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апреля</w:t>
      </w:r>
      <w:r w:rsidRPr="000D1AA0">
        <w:rPr>
          <w:rFonts w:ascii="Times New Roman" w:eastAsia="Calibri" w:hAnsi="Times New Roman" w:cs="Times New Roman"/>
          <w:b/>
          <w:sz w:val="28"/>
          <w:szCs w:val="28"/>
        </w:rPr>
        <w:t xml:space="preserve"> 2016 года</w:t>
      </w:r>
    </w:p>
    <w:p w:rsidR="000D1AA0" w:rsidRPr="000D1AA0" w:rsidRDefault="000D1AA0" w:rsidP="000D1A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1AA0">
        <w:rPr>
          <w:rFonts w:ascii="Times New Roman" w:eastAsia="Calibri" w:hAnsi="Times New Roman" w:cs="Times New Roman"/>
          <w:sz w:val="24"/>
          <w:szCs w:val="24"/>
        </w:rPr>
        <w:t xml:space="preserve">(заседание № </w:t>
      </w:r>
      <w:r>
        <w:rPr>
          <w:rFonts w:ascii="Times New Roman" w:eastAsia="Calibri" w:hAnsi="Times New Roman" w:cs="Times New Roman"/>
          <w:sz w:val="24"/>
          <w:szCs w:val="24"/>
        </w:rPr>
        <w:t>47</w:t>
      </w:r>
      <w:r w:rsidRPr="000D1AA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D1AA0" w:rsidRPr="000D1AA0" w:rsidRDefault="000D1AA0" w:rsidP="000D1A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AA0" w:rsidRPr="000D1AA0" w:rsidRDefault="000D1AA0" w:rsidP="000D1A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1AA0" w:rsidRDefault="00C32E0F" w:rsidP="000D1A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Начало заседания – 11.4</w:t>
      </w:r>
      <w:r w:rsidR="000D1AA0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0D1AA0" w:rsidRPr="000D1AA0" w:rsidRDefault="000D1AA0" w:rsidP="000D1A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9CB" w:rsidRPr="00140D5C" w:rsidRDefault="006309CB" w:rsidP="00630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40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города Реутов</w:t>
      </w:r>
      <w:r w:rsidRPr="0067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2015 год</w:t>
      </w:r>
      <w:r w:rsidRPr="00677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9CB" w:rsidRPr="00251F40" w:rsidRDefault="006309CB" w:rsidP="006309CB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Докладчик – начальник Финансового управления Администрации города Реутов </w:t>
      </w:r>
    </w:p>
    <w:p w:rsidR="006309CB" w:rsidRPr="00677B53" w:rsidRDefault="006309CB" w:rsidP="006309C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Л.В. </w:t>
      </w:r>
      <w:proofErr w:type="spellStart"/>
      <w:r w:rsidRPr="00251F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Бабалова</w:t>
      </w:r>
      <w:proofErr w:type="spellEnd"/>
    </w:p>
    <w:p w:rsidR="006309CB" w:rsidRPr="00677B53" w:rsidRDefault="006309CB" w:rsidP="00630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CB" w:rsidRPr="005F6D36" w:rsidRDefault="006309CB" w:rsidP="006309C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5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F6D3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5F6D36">
        <w:rPr>
          <w:rFonts w:ascii="Times New Roman" w:hAnsi="Times New Roman" w:cs="Times New Roman"/>
          <w:sz w:val="28"/>
          <w:szCs w:val="28"/>
        </w:rPr>
        <w:t>Реутовского</w:t>
      </w:r>
      <w:proofErr w:type="spellEnd"/>
      <w:r w:rsidRPr="005F6D36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23.11.2005 № 57/2005-НА «</w:t>
      </w:r>
      <w:r w:rsidRPr="005F6D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и введении в действие земельного налога в городе Реутове» (в ред. от 01.11.2007 № 57/2007-НА, от 16.07.2007 №</w:t>
      </w:r>
      <w:r w:rsidR="00E3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83/2007-НА, от 31.10.2007 № 106/2007-НА, от 26.11.2007 № 120/2007-НА, от 26.11.2008 № 96/2008-НА, от 25.03.2009 № 12/2009-НА, от 29.09.2010 № 78/2010-НА (в ред. от 11.04.2012 № 242/36</w:t>
      </w:r>
      <w:proofErr w:type="gramEnd"/>
      <w:r w:rsidRPr="005F6D36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 26.10.2011 № 181/23, от 06.11.2013 № 444/81, от 26.03.2014 № 512/93, от 08.10.2014 № 35/2014-НА, от 21.10.2015 № 69/2015-НА, от 31.12.2015 № 91/2015-НА)</w:t>
      </w:r>
    </w:p>
    <w:p w:rsidR="006309CB" w:rsidRPr="00677B53" w:rsidRDefault="006309CB" w:rsidP="006309CB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677B53">
        <w:rPr>
          <w:rFonts w:ascii="Times New Roman" w:hAnsi="Times New Roman" w:cs="Times New Roman"/>
          <w:sz w:val="28"/>
          <w:szCs w:val="28"/>
        </w:rPr>
        <w:t xml:space="preserve">Докладчик – заместитель Главы Администрации города Реутов </w:t>
      </w:r>
      <w:proofErr w:type="spellStart"/>
      <w:r w:rsidRPr="00677B53">
        <w:rPr>
          <w:rFonts w:ascii="Times New Roman" w:hAnsi="Times New Roman" w:cs="Times New Roman"/>
          <w:sz w:val="28"/>
          <w:szCs w:val="28"/>
        </w:rPr>
        <w:t>Каторов</w:t>
      </w:r>
      <w:proofErr w:type="spellEnd"/>
      <w:r w:rsidRPr="00677B53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309CB" w:rsidRPr="00677B53" w:rsidRDefault="006309CB" w:rsidP="006309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9CB" w:rsidRPr="00D555FB" w:rsidRDefault="006309CB" w:rsidP="00630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555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Перечень муниципального имущества города Реутов, предназначенного для передачи 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677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9CB" w:rsidRPr="00677B53" w:rsidRDefault="006309CB" w:rsidP="006309CB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677B53">
        <w:rPr>
          <w:rFonts w:ascii="Times New Roman" w:hAnsi="Times New Roman" w:cs="Times New Roman"/>
          <w:sz w:val="28"/>
          <w:szCs w:val="28"/>
        </w:rPr>
        <w:t xml:space="preserve">Докладчик – заместитель Главы Администрации города Реутов </w:t>
      </w:r>
      <w:proofErr w:type="spellStart"/>
      <w:r w:rsidRPr="00677B53">
        <w:rPr>
          <w:rFonts w:ascii="Times New Roman" w:hAnsi="Times New Roman" w:cs="Times New Roman"/>
          <w:sz w:val="28"/>
          <w:szCs w:val="28"/>
        </w:rPr>
        <w:t>Каторов</w:t>
      </w:r>
      <w:proofErr w:type="spellEnd"/>
      <w:r w:rsidRPr="00677B53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309CB" w:rsidRDefault="006309CB" w:rsidP="006309CB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6309CB" w:rsidRPr="005F6D36" w:rsidRDefault="006309CB" w:rsidP="00630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6D36">
        <w:rPr>
          <w:rFonts w:ascii="Times New Roman" w:hAnsi="Times New Roman" w:cs="Times New Roman"/>
          <w:sz w:val="28"/>
          <w:szCs w:val="28"/>
        </w:rPr>
        <w:t>.</w:t>
      </w:r>
      <w:r w:rsidRPr="005F6D3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6D36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территории города Реутов Московской области, утверждённые Решением Совета депутатов города Реутов от 24.12.2010 №</w:t>
      </w:r>
      <w:r w:rsidR="00E32AB1">
        <w:rPr>
          <w:rFonts w:ascii="Times New Roman" w:hAnsi="Times New Roman" w:cs="Times New Roman"/>
          <w:sz w:val="28"/>
          <w:szCs w:val="28"/>
        </w:rPr>
        <w:t xml:space="preserve"> </w:t>
      </w:r>
      <w:r w:rsidRPr="005F6D36">
        <w:rPr>
          <w:rFonts w:ascii="Times New Roman" w:hAnsi="Times New Roman" w:cs="Times New Roman"/>
          <w:sz w:val="28"/>
          <w:szCs w:val="28"/>
        </w:rPr>
        <w:t>69/7 (с учётом изменений, внесённых Решением Совета депутатов города Реутов от 19.12.2012 №</w:t>
      </w:r>
      <w:r w:rsidR="00E32AB1">
        <w:rPr>
          <w:rFonts w:ascii="Times New Roman" w:hAnsi="Times New Roman" w:cs="Times New Roman"/>
          <w:sz w:val="28"/>
          <w:szCs w:val="28"/>
        </w:rPr>
        <w:t xml:space="preserve"> </w:t>
      </w:r>
      <w:r w:rsidRPr="005F6D36">
        <w:rPr>
          <w:rFonts w:ascii="Times New Roman" w:hAnsi="Times New Roman" w:cs="Times New Roman"/>
          <w:sz w:val="28"/>
          <w:szCs w:val="28"/>
        </w:rPr>
        <w:t>339/59, от 27.11.2013 №</w:t>
      </w:r>
      <w:r w:rsidR="00E32AB1">
        <w:rPr>
          <w:rFonts w:ascii="Times New Roman" w:hAnsi="Times New Roman" w:cs="Times New Roman"/>
          <w:sz w:val="28"/>
          <w:szCs w:val="28"/>
        </w:rPr>
        <w:t xml:space="preserve"> </w:t>
      </w:r>
      <w:r w:rsidRPr="005F6D36">
        <w:rPr>
          <w:rFonts w:ascii="Times New Roman" w:hAnsi="Times New Roman" w:cs="Times New Roman"/>
          <w:sz w:val="28"/>
          <w:szCs w:val="28"/>
        </w:rPr>
        <w:t>455/83, от 27.08.2014 №</w:t>
      </w:r>
      <w:r w:rsidR="00E32AB1">
        <w:rPr>
          <w:rFonts w:ascii="Times New Roman" w:hAnsi="Times New Roman" w:cs="Times New Roman"/>
          <w:sz w:val="28"/>
          <w:szCs w:val="28"/>
        </w:rPr>
        <w:t xml:space="preserve"> </w:t>
      </w:r>
      <w:r w:rsidRPr="005F6D36">
        <w:rPr>
          <w:rFonts w:ascii="Times New Roman" w:hAnsi="Times New Roman" w:cs="Times New Roman"/>
          <w:sz w:val="28"/>
          <w:szCs w:val="28"/>
        </w:rPr>
        <w:t>22/2014-НА, от 19.11.2014 №</w:t>
      </w:r>
      <w:r w:rsidR="00E32AB1">
        <w:rPr>
          <w:rFonts w:ascii="Times New Roman" w:hAnsi="Times New Roman" w:cs="Times New Roman"/>
          <w:sz w:val="28"/>
          <w:szCs w:val="28"/>
        </w:rPr>
        <w:t xml:space="preserve"> </w:t>
      </w:r>
      <w:r w:rsidRPr="005F6D36">
        <w:rPr>
          <w:rFonts w:ascii="Times New Roman" w:hAnsi="Times New Roman" w:cs="Times New Roman"/>
          <w:sz w:val="28"/>
          <w:szCs w:val="28"/>
        </w:rPr>
        <w:t>51/2014-НА, от 15.07.2015 №</w:t>
      </w:r>
      <w:r w:rsidR="00E32AB1">
        <w:rPr>
          <w:rFonts w:ascii="Times New Roman" w:hAnsi="Times New Roman" w:cs="Times New Roman"/>
          <w:sz w:val="28"/>
          <w:szCs w:val="28"/>
        </w:rPr>
        <w:t xml:space="preserve"> </w:t>
      </w:r>
      <w:r w:rsidRPr="005F6D36">
        <w:rPr>
          <w:rFonts w:ascii="Times New Roman" w:hAnsi="Times New Roman" w:cs="Times New Roman"/>
          <w:sz w:val="28"/>
          <w:szCs w:val="28"/>
        </w:rPr>
        <w:t>44/2015-НА, от 21.10.2015 №</w:t>
      </w:r>
      <w:r w:rsidR="00E32AB1">
        <w:rPr>
          <w:rFonts w:ascii="Times New Roman" w:hAnsi="Times New Roman" w:cs="Times New Roman"/>
          <w:sz w:val="28"/>
          <w:szCs w:val="28"/>
        </w:rPr>
        <w:t xml:space="preserve"> </w:t>
      </w:r>
      <w:r w:rsidRPr="005F6D36">
        <w:rPr>
          <w:rFonts w:ascii="Times New Roman" w:hAnsi="Times New Roman" w:cs="Times New Roman"/>
          <w:sz w:val="28"/>
          <w:szCs w:val="28"/>
        </w:rPr>
        <w:t>70/2015-НА, от 31.12.2015 №</w:t>
      </w:r>
      <w:r w:rsidR="00E32AB1">
        <w:rPr>
          <w:rFonts w:ascii="Times New Roman" w:hAnsi="Times New Roman" w:cs="Times New Roman"/>
          <w:sz w:val="28"/>
          <w:szCs w:val="28"/>
        </w:rPr>
        <w:t xml:space="preserve"> </w:t>
      </w:r>
      <w:r w:rsidRPr="005F6D36">
        <w:rPr>
          <w:rFonts w:ascii="Times New Roman" w:hAnsi="Times New Roman" w:cs="Times New Roman"/>
          <w:sz w:val="28"/>
          <w:szCs w:val="28"/>
        </w:rPr>
        <w:t>94/2015-НА).</w:t>
      </w:r>
      <w:bookmarkStart w:id="0" w:name="_GoBack"/>
      <w:bookmarkEnd w:id="0"/>
      <w:proofErr w:type="gramEnd"/>
    </w:p>
    <w:p w:rsidR="006309CB" w:rsidRDefault="006309CB" w:rsidP="006309CB">
      <w:pPr>
        <w:ind w:left="3544"/>
        <w:rPr>
          <w:rFonts w:ascii="Times New Roman" w:hAnsi="Times New Roman" w:cs="Times New Roman"/>
          <w:sz w:val="28"/>
          <w:szCs w:val="28"/>
        </w:rPr>
      </w:pPr>
      <w:r w:rsidRPr="005F6D36">
        <w:rPr>
          <w:rFonts w:ascii="Times New Roman" w:hAnsi="Times New Roman" w:cs="Times New Roman"/>
          <w:sz w:val="28"/>
          <w:szCs w:val="28"/>
        </w:rPr>
        <w:lastRenderedPageBreak/>
        <w:t xml:space="preserve">Докладчик – заместитель Главы Администрации города Реутов </w:t>
      </w:r>
      <w:proofErr w:type="spellStart"/>
      <w:r w:rsidRPr="005F6D36">
        <w:rPr>
          <w:rFonts w:ascii="Times New Roman" w:hAnsi="Times New Roman" w:cs="Times New Roman"/>
          <w:sz w:val="28"/>
          <w:szCs w:val="28"/>
        </w:rPr>
        <w:t>Каторов</w:t>
      </w:r>
      <w:proofErr w:type="spellEnd"/>
      <w:r w:rsidRPr="005F6D36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309CB" w:rsidRDefault="006309CB" w:rsidP="006309CB">
      <w:pPr>
        <w:ind w:left="3544"/>
        <w:rPr>
          <w:rFonts w:ascii="Times New Roman" w:hAnsi="Times New Roman" w:cs="Times New Roman"/>
          <w:sz w:val="28"/>
          <w:szCs w:val="28"/>
        </w:rPr>
      </w:pPr>
    </w:p>
    <w:p w:rsidR="006309CB" w:rsidRPr="00677B53" w:rsidRDefault="006309CB" w:rsidP="006309C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77B53">
        <w:rPr>
          <w:rFonts w:ascii="Times New Roman" w:hAnsi="Times New Roman" w:cs="Times New Roman"/>
          <w:sz w:val="28"/>
          <w:szCs w:val="28"/>
          <w:lang w:eastAsia="ru-RU"/>
        </w:rPr>
        <w:t>. Об условиях приватизации нежилого помещения, назначение: нежилое, общая площадь 101,9 кв. м, этаж 1, номера на поэтажном плане 002, адрес (местонахождение) объекта: Московская область, г. Реутов, пр. Садовый, д. 1, пом. 002.</w:t>
      </w:r>
    </w:p>
    <w:p w:rsidR="006309CB" w:rsidRDefault="006309CB" w:rsidP="006309CB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заместитель Главы Администрации города Реутов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309CB" w:rsidRPr="00140D5C" w:rsidRDefault="006309CB" w:rsidP="006309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9CB" w:rsidRPr="00677B53" w:rsidRDefault="006309CB" w:rsidP="006309C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77B53">
        <w:rPr>
          <w:rFonts w:ascii="Times New Roman" w:hAnsi="Times New Roman" w:cs="Times New Roman"/>
          <w:sz w:val="28"/>
          <w:szCs w:val="28"/>
          <w:lang w:eastAsia="ru-RU"/>
        </w:rPr>
        <w:t>. Об условиях приватизации нежилого помещения, назначение: нежилое, общая площадь 160,5 кв.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7B53">
        <w:rPr>
          <w:rFonts w:ascii="Times New Roman" w:hAnsi="Times New Roman" w:cs="Times New Roman"/>
          <w:sz w:val="28"/>
          <w:szCs w:val="28"/>
          <w:lang w:eastAsia="ru-RU"/>
        </w:rPr>
        <w:t>м., этаж подвальный, номера на поэтажном плане 002, адрес объекта: Московская область, г. Реутов, ул. Строителей, д.5, пом.002.</w:t>
      </w:r>
    </w:p>
    <w:p w:rsidR="006309CB" w:rsidRDefault="006309CB" w:rsidP="006309CB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заместитель Главы Администрации города Реутов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309CB" w:rsidRPr="00140D5C" w:rsidRDefault="006309CB" w:rsidP="006309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9CB" w:rsidRPr="00677B53" w:rsidRDefault="006309CB" w:rsidP="006309C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77B53">
        <w:rPr>
          <w:rFonts w:ascii="Times New Roman" w:hAnsi="Times New Roman" w:cs="Times New Roman"/>
          <w:sz w:val="28"/>
          <w:szCs w:val="28"/>
          <w:lang w:eastAsia="ru-RU"/>
        </w:rPr>
        <w:t xml:space="preserve">. Об условиях приватизации гаража,  общая площадь 17,1 кв. м, инв. №33, </w:t>
      </w:r>
      <w:proofErr w:type="gramStart"/>
      <w:r w:rsidRPr="00677B53">
        <w:rPr>
          <w:rFonts w:ascii="Times New Roman" w:hAnsi="Times New Roman" w:cs="Times New Roman"/>
          <w:sz w:val="28"/>
          <w:szCs w:val="28"/>
          <w:lang w:eastAsia="ru-RU"/>
        </w:rPr>
        <w:t>лит</w:t>
      </w:r>
      <w:proofErr w:type="gramEnd"/>
      <w:r w:rsidRPr="00677B53">
        <w:rPr>
          <w:rFonts w:ascii="Times New Roman" w:hAnsi="Times New Roman" w:cs="Times New Roman"/>
          <w:sz w:val="28"/>
          <w:szCs w:val="28"/>
          <w:lang w:eastAsia="ru-RU"/>
        </w:rPr>
        <w:t>. Г-1, объект №1, часть №14, адрес объекта: Московская область, г. Реутов, ул. Октября, владение 1а, ПГК «Октябрь», гаражный бокс №5.</w:t>
      </w:r>
    </w:p>
    <w:p w:rsidR="006309CB" w:rsidRDefault="006309CB" w:rsidP="006309CB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заместитель Главы Администрации города Реутов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309CB" w:rsidRDefault="006309CB" w:rsidP="006309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Разное.</w:t>
      </w:r>
    </w:p>
    <w:p w:rsidR="00861F71" w:rsidRDefault="00861F71" w:rsidP="006309CB">
      <w:pPr>
        <w:spacing w:after="0" w:line="240" w:lineRule="auto"/>
        <w:ind w:firstLine="708"/>
        <w:jc w:val="both"/>
      </w:pPr>
    </w:p>
    <w:sectPr w:rsidR="0086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A0"/>
    <w:rsid w:val="000D1AA0"/>
    <w:rsid w:val="006309CB"/>
    <w:rsid w:val="00861F71"/>
    <w:rsid w:val="00C32E0F"/>
    <w:rsid w:val="00E3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A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3</cp:revision>
  <dcterms:created xsi:type="dcterms:W3CDTF">2016-04-15T08:36:00Z</dcterms:created>
  <dcterms:modified xsi:type="dcterms:W3CDTF">2016-04-15T12:38:00Z</dcterms:modified>
</cp:coreProperties>
</file>